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029" w:type="dxa"/>
        <w:tblLook w:val="04A0" w:firstRow="1" w:lastRow="0" w:firstColumn="1" w:lastColumn="0" w:noHBand="0" w:noVBand="1"/>
      </w:tblPr>
      <w:tblGrid>
        <w:gridCol w:w="577"/>
        <w:gridCol w:w="1414"/>
        <w:gridCol w:w="5801"/>
        <w:gridCol w:w="6237"/>
      </w:tblGrid>
      <w:tr w:rsidR="00D4693B" w:rsidRPr="00575403" w14:paraId="650C70E3" w14:textId="16DCF674" w:rsidTr="000874BB">
        <w:trPr>
          <w:tblHeader/>
        </w:trPr>
        <w:tc>
          <w:tcPr>
            <w:tcW w:w="577" w:type="dxa"/>
          </w:tcPr>
          <w:p w14:paraId="02CE6B36" w14:textId="2113FEA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Sl. No.</w:t>
            </w:r>
          </w:p>
        </w:tc>
        <w:tc>
          <w:tcPr>
            <w:tcW w:w="1414" w:type="dxa"/>
          </w:tcPr>
          <w:p w14:paraId="5083F65B" w14:textId="5FC167B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Cl. Ref. No.</w:t>
            </w:r>
          </w:p>
        </w:tc>
        <w:tc>
          <w:tcPr>
            <w:tcW w:w="5801" w:type="dxa"/>
          </w:tcPr>
          <w:p w14:paraId="43F3A320" w14:textId="45B380F4"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Existing Provision in the Bidding Documents</w:t>
            </w:r>
          </w:p>
        </w:tc>
        <w:tc>
          <w:tcPr>
            <w:tcW w:w="6237" w:type="dxa"/>
          </w:tcPr>
          <w:p w14:paraId="74C5D86B" w14:textId="49643C13"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Amended as</w:t>
            </w:r>
          </w:p>
        </w:tc>
      </w:tr>
      <w:tr w:rsidR="00D4693B" w:rsidRPr="00575403" w14:paraId="04A5948A" w14:textId="77777777" w:rsidTr="000874BB">
        <w:trPr>
          <w:trHeight w:val="2918"/>
        </w:trPr>
        <w:tc>
          <w:tcPr>
            <w:tcW w:w="577" w:type="dxa"/>
          </w:tcPr>
          <w:p w14:paraId="2AB13EE5" w14:textId="2F198AF4" w:rsidR="00D4693B" w:rsidRPr="00575403" w:rsidRDefault="00D4693B" w:rsidP="00BE46C5">
            <w:pPr>
              <w:rPr>
                <w:rFonts w:ascii="Book Antiqua" w:hAnsi="Book Antiqua" w:cs="Arial"/>
                <w:sz w:val="22"/>
                <w:szCs w:val="22"/>
              </w:rPr>
            </w:pPr>
            <w:r w:rsidRPr="00575403">
              <w:rPr>
                <w:rFonts w:ascii="Book Antiqua" w:hAnsi="Book Antiqua" w:cs="Arial"/>
                <w:sz w:val="22"/>
                <w:szCs w:val="22"/>
              </w:rPr>
              <w:t>1.</w:t>
            </w:r>
          </w:p>
        </w:tc>
        <w:tc>
          <w:tcPr>
            <w:tcW w:w="1414" w:type="dxa"/>
          </w:tcPr>
          <w:p w14:paraId="6CC6B081" w14:textId="6121632B" w:rsidR="00D4693B" w:rsidRPr="00575403" w:rsidRDefault="00D4693B" w:rsidP="004F6084">
            <w:pPr>
              <w:rPr>
                <w:rFonts w:ascii="Book Antiqua" w:hAnsi="Book Antiqua" w:cs="Arial"/>
                <w:sz w:val="22"/>
                <w:szCs w:val="22"/>
              </w:rPr>
            </w:pPr>
            <w:r w:rsidRPr="00575403">
              <w:rPr>
                <w:rFonts w:ascii="Book Antiqua" w:hAnsi="Book Antiqua" w:cs="Arial"/>
                <w:sz w:val="22"/>
                <w:szCs w:val="22"/>
              </w:rPr>
              <w:t>ITB 9.3(</w:t>
            </w:r>
            <w:r w:rsidR="00EE6B0B">
              <w:rPr>
                <w:rFonts w:ascii="Book Antiqua" w:hAnsi="Book Antiqua" w:cs="Arial"/>
                <w:sz w:val="22"/>
                <w:szCs w:val="22"/>
              </w:rPr>
              <w:t>e</w:t>
            </w:r>
            <w:r w:rsidR="00596C19">
              <w:rPr>
                <w:rFonts w:ascii="Book Antiqua" w:hAnsi="Book Antiqua" w:cs="Arial"/>
                <w:sz w:val="22"/>
                <w:szCs w:val="22"/>
              </w:rPr>
              <w:t>e</w:t>
            </w:r>
            <w:r w:rsidRPr="00575403">
              <w:rPr>
                <w:rFonts w:ascii="Book Antiqua" w:hAnsi="Book Antiqua" w:cs="Arial"/>
                <w:sz w:val="22"/>
                <w:szCs w:val="22"/>
              </w:rPr>
              <w:t>), Section-II</w:t>
            </w:r>
            <w:r w:rsidR="009D2D1B">
              <w:rPr>
                <w:rFonts w:ascii="Book Antiqua" w:hAnsi="Book Antiqua" w:cs="Arial"/>
                <w:sz w:val="22"/>
                <w:szCs w:val="22"/>
              </w:rPr>
              <w:t>I</w:t>
            </w:r>
            <w:r w:rsidRPr="00575403">
              <w:rPr>
                <w:rFonts w:ascii="Book Antiqua" w:hAnsi="Book Antiqua" w:cs="Arial"/>
                <w:sz w:val="22"/>
                <w:szCs w:val="22"/>
              </w:rPr>
              <w:t xml:space="preserve">: </w:t>
            </w:r>
            <w:r w:rsidR="009D2D1B">
              <w:rPr>
                <w:rFonts w:ascii="Book Antiqua" w:hAnsi="Book Antiqua" w:cs="Arial"/>
                <w:sz w:val="22"/>
                <w:szCs w:val="22"/>
              </w:rPr>
              <w:t>BDS</w:t>
            </w:r>
            <w:r w:rsidRPr="00575403">
              <w:rPr>
                <w:rFonts w:ascii="Book Antiqua" w:hAnsi="Book Antiqua" w:cs="Arial"/>
                <w:sz w:val="22"/>
                <w:szCs w:val="22"/>
              </w:rPr>
              <w:t>, Vol.-I of the Bidding Documents</w:t>
            </w:r>
          </w:p>
        </w:tc>
        <w:tc>
          <w:tcPr>
            <w:tcW w:w="5801" w:type="dxa"/>
          </w:tcPr>
          <w:p w14:paraId="1D6E327C" w14:textId="1358F212" w:rsidR="00D4693B" w:rsidRPr="00575403" w:rsidRDefault="00D4693B" w:rsidP="002511D1">
            <w:pPr>
              <w:ind w:left="1080" w:right="72" w:hanging="1088"/>
              <w:jc w:val="both"/>
              <w:outlineLvl w:val="1"/>
              <w:rPr>
                <w:rFonts w:ascii="Book Antiqua" w:hAnsi="Book Antiqua" w:cs="Arial"/>
                <w:sz w:val="22"/>
                <w:szCs w:val="22"/>
              </w:rPr>
            </w:pPr>
            <w:r w:rsidRPr="00575403">
              <w:rPr>
                <w:rFonts w:ascii="Book Antiqua" w:hAnsi="Book Antiqua" w:cs="Arial"/>
                <w:sz w:val="22"/>
                <w:szCs w:val="22"/>
              </w:rPr>
              <w:t>-</w:t>
            </w:r>
            <w:r w:rsidR="008F0846" w:rsidRPr="00575403">
              <w:rPr>
                <w:rFonts w:ascii="Book Antiqua" w:hAnsi="Book Antiqua" w:cs="Arial"/>
                <w:sz w:val="22"/>
                <w:szCs w:val="22"/>
              </w:rPr>
              <w:t>-</w:t>
            </w:r>
          </w:p>
        </w:tc>
        <w:tc>
          <w:tcPr>
            <w:tcW w:w="6237" w:type="dxa"/>
          </w:tcPr>
          <w:p w14:paraId="0381EA8F" w14:textId="161A48D3" w:rsidR="00D4693B" w:rsidRPr="00575403" w:rsidRDefault="00D4693B" w:rsidP="006A065D">
            <w:pPr>
              <w:jc w:val="both"/>
              <w:rPr>
                <w:rFonts w:ascii="Book Antiqua" w:hAnsi="Book Antiqua" w:cs="Arial"/>
                <w:b/>
                <w:bCs/>
                <w:sz w:val="22"/>
                <w:szCs w:val="22"/>
              </w:rPr>
            </w:pPr>
            <w:r w:rsidRPr="00575403">
              <w:rPr>
                <w:rFonts w:ascii="Book Antiqua" w:hAnsi="Book Antiqua" w:cs="Arial"/>
                <w:b/>
                <w:bCs/>
                <w:sz w:val="22"/>
                <w:szCs w:val="22"/>
              </w:rPr>
              <w:t>Add new clause ITB 9.3(</w:t>
            </w:r>
            <w:r w:rsidR="00EE6B0B">
              <w:rPr>
                <w:rFonts w:ascii="Book Antiqua" w:hAnsi="Book Antiqua" w:cs="Arial"/>
                <w:b/>
                <w:bCs/>
                <w:sz w:val="22"/>
                <w:szCs w:val="22"/>
              </w:rPr>
              <w:t>e</w:t>
            </w:r>
            <w:r w:rsidR="00596C19">
              <w:rPr>
                <w:rFonts w:ascii="Book Antiqua" w:hAnsi="Book Antiqua" w:cs="Arial"/>
                <w:b/>
                <w:bCs/>
                <w:sz w:val="22"/>
                <w:szCs w:val="22"/>
              </w:rPr>
              <w:t>e</w:t>
            </w:r>
            <w:r w:rsidRPr="00575403">
              <w:rPr>
                <w:rFonts w:ascii="Book Antiqua" w:hAnsi="Book Antiqua" w:cs="Arial"/>
                <w:b/>
                <w:bCs/>
                <w:sz w:val="22"/>
                <w:szCs w:val="22"/>
              </w:rPr>
              <w:t xml:space="preserve">) in Section: </w:t>
            </w:r>
            <w:r w:rsidR="000D5051" w:rsidRPr="00575403">
              <w:rPr>
                <w:rFonts w:ascii="Book Antiqua" w:hAnsi="Book Antiqua" w:cs="Arial"/>
                <w:b/>
                <w:bCs/>
                <w:sz w:val="22"/>
                <w:szCs w:val="22"/>
              </w:rPr>
              <w:t xml:space="preserve">III </w:t>
            </w:r>
            <w:r w:rsidRPr="00575403">
              <w:rPr>
                <w:rFonts w:ascii="Book Antiqua" w:hAnsi="Book Antiqua" w:cs="Arial"/>
                <w:b/>
                <w:bCs/>
                <w:sz w:val="22"/>
                <w:szCs w:val="22"/>
              </w:rPr>
              <w:t>BDS</w:t>
            </w:r>
          </w:p>
          <w:p w14:paraId="46C48E6F" w14:textId="77777777" w:rsidR="00D4693B" w:rsidRPr="00575403" w:rsidRDefault="00D4693B" w:rsidP="006A065D">
            <w:pPr>
              <w:jc w:val="both"/>
              <w:rPr>
                <w:rFonts w:ascii="Book Antiqua" w:hAnsi="Book Antiqua" w:cs="Arial"/>
                <w:b/>
                <w:bCs/>
                <w:sz w:val="22"/>
                <w:szCs w:val="22"/>
              </w:rPr>
            </w:pPr>
          </w:p>
          <w:p w14:paraId="76BEEB61" w14:textId="2B8A21CE" w:rsidR="00D4693B" w:rsidRPr="00575403" w:rsidRDefault="00D4693B" w:rsidP="0029483E">
            <w:pPr>
              <w:ind w:left="2139" w:hanging="2139"/>
              <w:jc w:val="both"/>
              <w:rPr>
                <w:rFonts w:ascii="Book Antiqua" w:hAnsi="Book Antiqua" w:cs="Arial"/>
                <w:b/>
                <w:bCs/>
                <w:sz w:val="22"/>
                <w:szCs w:val="22"/>
              </w:rPr>
            </w:pPr>
            <w:r w:rsidRPr="00575403">
              <w:rPr>
                <w:rFonts w:ascii="Book Antiqua" w:hAnsi="Book Antiqua" w:cs="Arial"/>
                <w:b/>
                <w:bCs/>
                <w:sz w:val="22"/>
                <w:szCs w:val="22"/>
              </w:rPr>
              <w:t>(</w:t>
            </w:r>
            <w:r w:rsidR="0060357D">
              <w:rPr>
                <w:rFonts w:ascii="Book Antiqua" w:hAnsi="Book Antiqua" w:cs="Arial"/>
                <w:b/>
                <w:bCs/>
                <w:sz w:val="22"/>
                <w:szCs w:val="22"/>
              </w:rPr>
              <w:t>e</w:t>
            </w:r>
            <w:r w:rsidR="00596C19">
              <w:rPr>
                <w:rFonts w:ascii="Book Antiqua" w:hAnsi="Book Antiqua" w:cs="Arial"/>
                <w:b/>
                <w:bCs/>
                <w:sz w:val="22"/>
                <w:szCs w:val="22"/>
              </w:rPr>
              <w:t>e</w:t>
            </w:r>
            <w:r w:rsidRPr="00575403">
              <w:rPr>
                <w:rFonts w:ascii="Book Antiqua" w:hAnsi="Book Antiqua" w:cs="Arial"/>
                <w:b/>
                <w:bCs/>
                <w:sz w:val="22"/>
                <w:szCs w:val="22"/>
              </w:rPr>
              <w:t>) Attachment-3</w:t>
            </w:r>
            <w:r w:rsidR="00596C19">
              <w:rPr>
                <w:rFonts w:ascii="Book Antiqua" w:hAnsi="Book Antiqua" w:cs="Arial"/>
                <w:b/>
                <w:bCs/>
                <w:sz w:val="22"/>
                <w:szCs w:val="22"/>
              </w:rPr>
              <w:t>0</w:t>
            </w:r>
            <w:r w:rsidRPr="00575403">
              <w:rPr>
                <w:rFonts w:ascii="Book Antiqua" w:hAnsi="Book Antiqua" w:cs="Arial"/>
                <w:b/>
                <w:bCs/>
                <w:sz w:val="22"/>
                <w:szCs w:val="22"/>
              </w:rPr>
              <w:t xml:space="preserve">: </w:t>
            </w:r>
            <w:r w:rsidRPr="00575403">
              <w:rPr>
                <w:rFonts w:ascii="Book Antiqua" w:hAnsi="Book Antiqua" w:cs="Arial"/>
                <w:b/>
                <w:bCs/>
                <w:sz w:val="22"/>
                <w:szCs w:val="22"/>
              </w:rPr>
              <w:tab/>
              <w:t>Declaration by the bidder for Acknowledgement and Acceptance of ‘Supplier Code of Conduct’</w:t>
            </w:r>
          </w:p>
          <w:p w14:paraId="0D0CEFAB" w14:textId="77777777" w:rsidR="00D4693B" w:rsidRPr="00575403" w:rsidRDefault="00D4693B" w:rsidP="0029483E">
            <w:pPr>
              <w:ind w:left="2139" w:hanging="2139"/>
              <w:jc w:val="both"/>
              <w:rPr>
                <w:rFonts w:ascii="Book Antiqua" w:hAnsi="Book Antiqua" w:cs="Arial"/>
                <w:b/>
                <w:bCs/>
                <w:sz w:val="22"/>
                <w:szCs w:val="22"/>
              </w:rPr>
            </w:pPr>
          </w:p>
          <w:p w14:paraId="27938EFF" w14:textId="3EE0AF54" w:rsidR="00D4693B" w:rsidRPr="00E566C5" w:rsidRDefault="00D4693B" w:rsidP="004B19C3">
            <w:pPr>
              <w:ind w:left="2177" w:hanging="2177"/>
              <w:jc w:val="both"/>
              <w:rPr>
                <w:rFonts w:ascii="Book Antiqua" w:hAnsi="Book Antiqua" w:cs="Arial"/>
                <w:b/>
                <w:bCs/>
                <w:color w:val="00B050"/>
                <w:sz w:val="22"/>
                <w:szCs w:val="22"/>
              </w:rPr>
            </w:pPr>
            <w:r w:rsidRPr="00575403">
              <w:rPr>
                <w:rFonts w:ascii="Book Antiqua" w:hAnsi="Book Antiqua" w:cs="Arial"/>
                <w:b/>
                <w:bCs/>
                <w:sz w:val="22"/>
                <w:szCs w:val="22"/>
              </w:rPr>
              <w:tab/>
            </w:r>
            <w:r w:rsidRPr="000874BB">
              <w:rPr>
                <w:rFonts w:ascii="Book Antiqua" w:hAnsi="Book Antiqua" w:cs="Arial"/>
                <w:bCs/>
                <w:sz w:val="22"/>
                <w:szCs w:val="22"/>
              </w:rPr>
              <w:t>The ‘Supplier Code of Conduct’ is attached as</w:t>
            </w:r>
            <w:r w:rsidRPr="00E566C5">
              <w:rPr>
                <w:rFonts w:ascii="Book Antiqua" w:hAnsi="Book Antiqua" w:cs="Arial"/>
                <w:b/>
                <w:bCs/>
                <w:sz w:val="22"/>
                <w:szCs w:val="22"/>
              </w:rPr>
              <w:t xml:space="preserve"> Appendix-III </w:t>
            </w:r>
            <w:r w:rsidRPr="000874BB">
              <w:rPr>
                <w:rFonts w:ascii="Book Antiqua" w:hAnsi="Book Antiqua" w:cs="Arial"/>
                <w:bCs/>
                <w:sz w:val="22"/>
                <w:szCs w:val="22"/>
              </w:rPr>
              <w:t>to the Special Conditions of Contract.</w:t>
            </w:r>
          </w:p>
        </w:tc>
      </w:tr>
      <w:tr w:rsidR="008F5B47" w:rsidRPr="00575403" w14:paraId="47C46C2E" w14:textId="77777777" w:rsidTr="000874BB">
        <w:tc>
          <w:tcPr>
            <w:tcW w:w="577" w:type="dxa"/>
          </w:tcPr>
          <w:p w14:paraId="3CEAFE10" w14:textId="1BB8B3A3" w:rsidR="008F5B47" w:rsidRPr="00575403" w:rsidRDefault="008F5B47" w:rsidP="008F5B47">
            <w:pPr>
              <w:rPr>
                <w:rFonts w:ascii="Book Antiqua" w:hAnsi="Book Antiqua" w:cs="Arial"/>
                <w:sz w:val="22"/>
                <w:szCs w:val="22"/>
              </w:rPr>
            </w:pPr>
            <w:r w:rsidRPr="00575403">
              <w:rPr>
                <w:rFonts w:ascii="Book Antiqua" w:hAnsi="Book Antiqua" w:cs="Arial"/>
                <w:sz w:val="22"/>
                <w:szCs w:val="22"/>
              </w:rPr>
              <w:t>2.</w:t>
            </w:r>
          </w:p>
        </w:tc>
        <w:tc>
          <w:tcPr>
            <w:tcW w:w="1414" w:type="dxa"/>
          </w:tcPr>
          <w:p w14:paraId="1E2183DB" w14:textId="6B14D450" w:rsidR="008F5B47" w:rsidRPr="00575403" w:rsidRDefault="008F5B47" w:rsidP="008F5B47">
            <w:pPr>
              <w:jc w:val="both"/>
              <w:rPr>
                <w:rFonts w:ascii="Book Antiqua" w:hAnsi="Book Antiqua" w:cs="Arial"/>
                <w:sz w:val="22"/>
                <w:szCs w:val="22"/>
              </w:rPr>
            </w:pPr>
            <w:r w:rsidRPr="00575403">
              <w:rPr>
                <w:rFonts w:ascii="Book Antiqua" w:hAnsi="Book Antiqua" w:cs="Arial"/>
                <w:sz w:val="22"/>
                <w:szCs w:val="22"/>
              </w:rPr>
              <w:t>ITB 21.1, Section-III: BDS, Vol.-I of the Bidding Documents</w:t>
            </w:r>
          </w:p>
        </w:tc>
        <w:tc>
          <w:tcPr>
            <w:tcW w:w="5801" w:type="dxa"/>
          </w:tcPr>
          <w:p w14:paraId="06CC2C73" w14:textId="69AC79C1" w:rsidR="008F5B47" w:rsidRPr="00137B90" w:rsidRDefault="00EE6B0B" w:rsidP="008F5B47">
            <w:pPr>
              <w:jc w:val="both"/>
              <w:rPr>
                <w:rFonts w:ascii="Book Antiqua" w:hAnsi="Book Antiqua" w:cs="Arial"/>
                <w:sz w:val="22"/>
                <w:szCs w:val="22"/>
              </w:rPr>
            </w:pPr>
            <w:r w:rsidRPr="00EE6B0B">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w:t>
            </w:r>
            <w:r w:rsidRPr="00EE6B0B">
              <w:rPr>
                <w:rFonts w:ascii="Book Antiqua" w:hAnsi="Book Antiqua" w:cs="Arial"/>
                <w:sz w:val="22"/>
                <w:szCs w:val="22"/>
              </w:rPr>
              <w:lastRenderedPageBreak/>
              <w:t>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6237" w:type="dxa"/>
          </w:tcPr>
          <w:p w14:paraId="00569571" w14:textId="77777777" w:rsidR="008F5B47" w:rsidRPr="008F5B47" w:rsidRDefault="008F5B47" w:rsidP="008F5B47">
            <w:pPr>
              <w:jc w:val="both"/>
              <w:rPr>
                <w:rFonts w:ascii="Book Antiqua" w:hAnsi="Book Antiqua" w:cs="Arial"/>
                <w:b/>
                <w:sz w:val="22"/>
                <w:szCs w:val="22"/>
              </w:rPr>
            </w:pPr>
            <w:r w:rsidRPr="008F5B47">
              <w:rPr>
                <w:rFonts w:ascii="Book Antiqua" w:hAnsi="Book Antiqua" w:cs="Arial"/>
                <w:b/>
                <w:sz w:val="22"/>
                <w:szCs w:val="22"/>
              </w:rPr>
              <w:lastRenderedPageBreak/>
              <w:t>Replace the Existing with the following</w:t>
            </w:r>
          </w:p>
          <w:p w14:paraId="3318844F" w14:textId="77777777" w:rsidR="008F5B47" w:rsidRDefault="008F5B47" w:rsidP="008F5B47">
            <w:pPr>
              <w:jc w:val="both"/>
              <w:rPr>
                <w:rFonts w:ascii="Book Antiqua" w:hAnsi="Book Antiqua" w:cs="Arial"/>
                <w:sz w:val="22"/>
                <w:szCs w:val="22"/>
              </w:rPr>
            </w:pPr>
          </w:p>
          <w:p w14:paraId="61D1DA9E" w14:textId="1E2701EC" w:rsidR="008F5B47" w:rsidRPr="00575403" w:rsidRDefault="00EE6B0B" w:rsidP="008F5B47">
            <w:pPr>
              <w:jc w:val="both"/>
              <w:rPr>
                <w:rFonts w:ascii="Book Antiqua" w:hAnsi="Book Antiqua" w:cs="Arial"/>
                <w:b/>
                <w:bCs/>
                <w:sz w:val="22"/>
                <w:szCs w:val="22"/>
                <w:lang w:val="en-GB"/>
              </w:rPr>
            </w:pPr>
            <w:r w:rsidRPr="00EE6B0B">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(aa),(bb), (cc) (dd)</w:t>
            </w:r>
            <w:r>
              <w:rPr>
                <w:rFonts w:ascii="Book Antiqua" w:hAnsi="Book Antiqua" w:cs="Arial"/>
                <w:sz w:val="22"/>
                <w:szCs w:val="22"/>
              </w:rPr>
              <w:t xml:space="preserve"> </w:t>
            </w:r>
            <w:r w:rsidRPr="0060357D">
              <w:rPr>
                <w:rFonts w:ascii="Book Antiqua" w:hAnsi="Book Antiqua" w:cs="Arial"/>
                <w:b/>
                <w:sz w:val="22"/>
                <w:szCs w:val="22"/>
              </w:rPr>
              <w:t>and (ee)</w:t>
            </w:r>
            <w:r w:rsidRPr="00EE6B0B">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w:t>
            </w:r>
            <w:r w:rsidRPr="00EE6B0B">
              <w:rPr>
                <w:rFonts w:ascii="Book Antiqua" w:hAnsi="Book Antiqua" w:cs="Arial"/>
                <w:sz w:val="22"/>
                <w:szCs w:val="22"/>
              </w:rPr>
              <w:lastRenderedPageBreak/>
              <w:t>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703109" w:rsidRPr="00575403" w14:paraId="7E9C42A7" w14:textId="77777777" w:rsidTr="000874BB">
        <w:tc>
          <w:tcPr>
            <w:tcW w:w="577" w:type="dxa"/>
          </w:tcPr>
          <w:p w14:paraId="56AFE907" w14:textId="3739ABC8" w:rsidR="00703109" w:rsidRPr="00575403" w:rsidRDefault="00703109" w:rsidP="00703109">
            <w:pPr>
              <w:rPr>
                <w:rFonts w:ascii="Book Antiqua" w:hAnsi="Book Antiqua" w:cs="Arial"/>
                <w:sz w:val="22"/>
                <w:szCs w:val="22"/>
              </w:rPr>
            </w:pPr>
            <w:r w:rsidRPr="00575403">
              <w:rPr>
                <w:rFonts w:ascii="Book Antiqua" w:hAnsi="Book Antiqua" w:cs="Arial"/>
                <w:sz w:val="22"/>
                <w:szCs w:val="22"/>
              </w:rPr>
              <w:lastRenderedPageBreak/>
              <w:t>3.</w:t>
            </w:r>
          </w:p>
        </w:tc>
        <w:tc>
          <w:tcPr>
            <w:tcW w:w="1414" w:type="dxa"/>
          </w:tcPr>
          <w:p w14:paraId="358B8BFB" w14:textId="2228E128" w:rsidR="00703109" w:rsidRPr="00575403" w:rsidRDefault="00703109" w:rsidP="00703109">
            <w:pPr>
              <w:rPr>
                <w:rFonts w:ascii="Book Antiqua" w:hAnsi="Book Antiqua" w:cs="Arial"/>
                <w:sz w:val="22"/>
                <w:szCs w:val="22"/>
              </w:rPr>
            </w:pPr>
            <w:r w:rsidRPr="00575403">
              <w:rPr>
                <w:rFonts w:ascii="Book Antiqua" w:hAnsi="Book Antiqua" w:cs="Arial"/>
                <w:sz w:val="22"/>
                <w:szCs w:val="22"/>
              </w:rPr>
              <w:t>Cl. 2.0 of Bid Form (1</w:t>
            </w:r>
            <w:r w:rsidRPr="00575403">
              <w:rPr>
                <w:rFonts w:ascii="Book Antiqua" w:hAnsi="Book Antiqua" w:cs="Arial"/>
                <w:sz w:val="22"/>
                <w:szCs w:val="22"/>
                <w:vertAlign w:val="superscript"/>
              </w:rPr>
              <w:t>st</w:t>
            </w:r>
            <w:r w:rsidRPr="00575403">
              <w:rPr>
                <w:rFonts w:ascii="Book Antiqua" w:hAnsi="Book Antiqua" w:cs="Arial"/>
                <w:sz w:val="22"/>
                <w:szCs w:val="22"/>
              </w:rPr>
              <w:t xml:space="preserve"> Envelope), Vol-III of the Bidding Documents</w:t>
            </w:r>
          </w:p>
        </w:tc>
        <w:tc>
          <w:tcPr>
            <w:tcW w:w="5801" w:type="dxa"/>
          </w:tcPr>
          <w:p w14:paraId="710EFE59"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Attachments to the Bid Form (First Envelope):</w:t>
            </w:r>
          </w:p>
          <w:p w14:paraId="674097BD"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340A0DCB"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4585FF3D" w14:textId="00C00050" w:rsidR="00703109" w:rsidRPr="00575403" w:rsidRDefault="00703109" w:rsidP="00703109">
            <w:pPr>
              <w:ind w:left="2120" w:hanging="2120"/>
              <w:jc w:val="both"/>
              <w:rPr>
                <w:rFonts w:ascii="Book Antiqua" w:hAnsi="Book Antiqua" w:cs="Arial"/>
                <w:sz w:val="22"/>
                <w:szCs w:val="22"/>
              </w:rPr>
            </w:pPr>
            <w:r w:rsidRPr="00575403">
              <w:rPr>
                <w:rFonts w:ascii="Book Antiqua" w:hAnsi="Book Antiqua" w:cs="Arial"/>
                <w:sz w:val="22"/>
                <w:szCs w:val="22"/>
              </w:rPr>
              <w:t>…………….</w:t>
            </w:r>
          </w:p>
        </w:tc>
        <w:tc>
          <w:tcPr>
            <w:tcW w:w="6237" w:type="dxa"/>
          </w:tcPr>
          <w:p w14:paraId="73C5B221"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Attachments to the Bid Form (First Envelope):</w:t>
            </w:r>
          </w:p>
          <w:p w14:paraId="024FA4A9" w14:textId="77777777" w:rsidR="00703109" w:rsidRPr="00575403" w:rsidRDefault="00703109" w:rsidP="00703109">
            <w:pPr>
              <w:pStyle w:val="Default"/>
              <w:ind w:left="432" w:hanging="432"/>
              <w:jc w:val="both"/>
              <w:rPr>
                <w:rFonts w:ascii="Book Antiqua" w:hAnsi="Book Antiqua" w:cs="Arial"/>
                <w:color w:val="auto"/>
                <w:sz w:val="22"/>
                <w:szCs w:val="22"/>
              </w:rPr>
            </w:pPr>
            <w:r w:rsidRPr="00575403">
              <w:rPr>
                <w:rFonts w:ascii="Book Antiqua" w:hAnsi="Book Antiqua" w:cs="Arial"/>
                <w:color w:val="auto"/>
                <w:sz w:val="22"/>
                <w:szCs w:val="22"/>
              </w:rPr>
              <w:t>…………….</w:t>
            </w:r>
          </w:p>
          <w:p w14:paraId="446CA6DC" w14:textId="77777777" w:rsidR="00703109" w:rsidRPr="00575403" w:rsidRDefault="00703109" w:rsidP="00703109">
            <w:pPr>
              <w:pStyle w:val="Default"/>
              <w:ind w:left="432" w:hanging="432"/>
              <w:jc w:val="both"/>
              <w:rPr>
                <w:rFonts w:ascii="Book Antiqua" w:hAnsi="Book Antiqua" w:cs="Arial"/>
                <w:b/>
                <w:bCs/>
                <w:sz w:val="22"/>
                <w:szCs w:val="22"/>
              </w:rPr>
            </w:pPr>
            <w:r w:rsidRPr="00575403">
              <w:rPr>
                <w:rFonts w:ascii="Book Antiqua" w:hAnsi="Book Antiqua" w:cs="Arial"/>
                <w:color w:val="auto"/>
                <w:sz w:val="22"/>
                <w:szCs w:val="22"/>
              </w:rPr>
              <w:t>…………….</w:t>
            </w:r>
          </w:p>
          <w:p w14:paraId="409DA5F2" w14:textId="39BB6273" w:rsidR="00703109" w:rsidRPr="00575403" w:rsidRDefault="00703109" w:rsidP="00703109">
            <w:pPr>
              <w:ind w:left="2139" w:hanging="2139"/>
              <w:jc w:val="both"/>
              <w:rPr>
                <w:rFonts w:ascii="Book Antiqua" w:hAnsi="Book Antiqua" w:cs="Arial"/>
                <w:b/>
                <w:bCs/>
                <w:sz w:val="22"/>
                <w:szCs w:val="22"/>
              </w:rPr>
            </w:pPr>
            <w:r w:rsidRPr="00925029">
              <w:rPr>
                <w:rFonts w:ascii="Book Antiqua" w:hAnsi="Book Antiqua" w:cs="Arial"/>
                <w:b/>
                <w:bCs/>
                <w:sz w:val="22"/>
                <w:szCs w:val="22"/>
              </w:rPr>
              <w:t>(</w:t>
            </w:r>
            <w:r w:rsidR="0060357D" w:rsidRPr="00925029">
              <w:rPr>
                <w:rFonts w:ascii="Book Antiqua" w:hAnsi="Book Antiqua" w:cs="Arial"/>
                <w:b/>
                <w:bCs/>
                <w:sz w:val="22"/>
                <w:szCs w:val="22"/>
              </w:rPr>
              <w:t>ee</w:t>
            </w:r>
            <w:r w:rsidRPr="00925029">
              <w:rPr>
                <w:rFonts w:ascii="Book Antiqua" w:hAnsi="Book Antiqua" w:cs="Arial"/>
                <w:b/>
                <w:bCs/>
                <w:sz w:val="22"/>
                <w:szCs w:val="22"/>
              </w:rPr>
              <w:t>)</w:t>
            </w:r>
            <w:r w:rsidRPr="00575403">
              <w:rPr>
                <w:rFonts w:ascii="Book Antiqua" w:hAnsi="Book Antiqua" w:cs="Arial"/>
                <w:sz w:val="22"/>
                <w:szCs w:val="22"/>
              </w:rPr>
              <w:t xml:space="preserve"> </w:t>
            </w:r>
            <w:r w:rsidRPr="00575403">
              <w:rPr>
                <w:rFonts w:ascii="Book Antiqua" w:hAnsi="Book Antiqua" w:cs="Arial"/>
                <w:b/>
                <w:bCs/>
                <w:sz w:val="22"/>
                <w:szCs w:val="22"/>
              </w:rPr>
              <w:t>Attachment-3</w:t>
            </w:r>
            <w:r w:rsidR="00596C19">
              <w:rPr>
                <w:rFonts w:ascii="Book Antiqua" w:hAnsi="Book Antiqua" w:cs="Arial"/>
                <w:b/>
                <w:bCs/>
                <w:sz w:val="22"/>
                <w:szCs w:val="22"/>
              </w:rPr>
              <w:t>0</w:t>
            </w:r>
            <w:r w:rsidRPr="00575403">
              <w:rPr>
                <w:rFonts w:ascii="Book Antiqua" w:hAnsi="Book Antiqua" w:cs="Arial"/>
                <w:b/>
                <w:bCs/>
                <w:sz w:val="22"/>
                <w:szCs w:val="22"/>
              </w:rPr>
              <w:t>: Declaration by the bidder for Acknowledgement and Acceptance of Supplier Code of Conduct</w:t>
            </w:r>
          </w:p>
        </w:tc>
      </w:tr>
      <w:tr w:rsidR="000874BB" w:rsidRPr="00575403" w14:paraId="090F7087" w14:textId="77777777" w:rsidTr="00B36322">
        <w:tc>
          <w:tcPr>
            <w:tcW w:w="577" w:type="dxa"/>
          </w:tcPr>
          <w:p w14:paraId="6F2CB62C" w14:textId="6B515076" w:rsidR="000874BB" w:rsidRPr="00575403" w:rsidRDefault="000874BB" w:rsidP="00703109">
            <w:pPr>
              <w:rPr>
                <w:rFonts w:ascii="Book Antiqua" w:hAnsi="Book Antiqua" w:cs="Arial"/>
                <w:sz w:val="22"/>
                <w:szCs w:val="22"/>
              </w:rPr>
            </w:pPr>
            <w:r>
              <w:rPr>
                <w:rFonts w:ascii="Book Antiqua" w:hAnsi="Book Antiqua" w:cs="Arial"/>
                <w:sz w:val="22"/>
                <w:szCs w:val="22"/>
              </w:rPr>
              <w:t>4.</w:t>
            </w:r>
          </w:p>
        </w:tc>
        <w:tc>
          <w:tcPr>
            <w:tcW w:w="1414" w:type="dxa"/>
          </w:tcPr>
          <w:p w14:paraId="2F953835" w14:textId="77777777" w:rsidR="000874BB" w:rsidRPr="000874BB" w:rsidRDefault="000874BB" w:rsidP="000874BB">
            <w:pPr>
              <w:rPr>
                <w:rFonts w:ascii="Book Antiqua" w:hAnsi="Book Antiqua" w:cs="Arial"/>
                <w:sz w:val="22"/>
                <w:szCs w:val="22"/>
              </w:rPr>
            </w:pPr>
            <w:r w:rsidRPr="000874BB">
              <w:rPr>
                <w:rFonts w:ascii="Book Antiqua" w:hAnsi="Book Antiqua" w:cs="Arial"/>
                <w:sz w:val="22"/>
                <w:szCs w:val="22"/>
              </w:rPr>
              <w:t>First Envelope and Bid Forms’ excel sheet</w:t>
            </w:r>
          </w:p>
          <w:p w14:paraId="2155B4B1" w14:textId="0A9A0E91" w:rsidR="000874BB" w:rsidRPr="00575403" w:rsidRDefault="000874BB" w:rsidP="000874BB">
            <w:pPr>
              <w:rPr>
                <w:rFonts w:ascii="Book Antiqua" w:hAnsi="Book Antiqua" w:cs="Arial"/>
                <w:sz w:val="22"/>
                <w:szCs w:val="22"/>
              </w:rPr>
            </w:pPr>
            <w:r w:rsidRPr="000874BB">
              <w:rPr>
                <w:rFonts w:ascii="Book Antiqua" w:hAnsi="Book Antiqua" w:cs="Arial"/>
                <w:sz w:val="22"/>
                <w:szCs w:val="22"/>
              </w:rPr>
              <w:t>Vol.-III of the Bidding Documents</w:t>
            </w:r>
          </w:p>
        </w:tc>
        <w:tc>
          <w:tcPr>
            <w:tcW w:w="12038" w:type="dxa"/>
            <w:gridSpan w:val="2"/>
          </w:tcPr>
          <w:p w14:paraId="0BCB3D89" w14:textId="14A0F039" w:rsidR="008F5B47" w:rsidRPr="000874BB" w:rsidRDefault="008F5B47" w:rsidP="00356177">
            <w:pPr>
              <w:pStyle w:val="Default"/>
              <w:jc w:val="both"/>
              <w:rPr>
                <w:rFonts w:ascii="Book Antiqua" w:hAnsi="Book Antiqua" w:cs="Arial"/>
                <w:color w:val="auto"/>
                <w:sz w:val="22"/>
                <w:szCs w:val="22"/>
              </w:rPr>
            </w:pPr>
            <w:r w:rsidRPr="000874BB">
              <w:rPr>
                <w:rFonts w:ascii="Book Antiqua" w:hAnsi="Book Antiqua" w:cs="Arial"/>
                <w:color w:val="auto"/>
                <w:sz w:val="22"/>
                <w:szCs w:val="22"/>
              </w:rPr>
              <w:t>In view of the above Amendment, the existing ‘</w:t>
            </w:r>
            <w:r w:rsidR="00356177" w:rsidRPr="00356177">
              <w:rPr>
                <w:rFonts w:ascii="Book Antiqua" w:hAnsi="Book Antiqua" w:cs="Arial"/>
                <w:b/>
                <w:color w:val="auto"/>
                <w:sz w:val="22"/>
                <w:szCs w:val="22"/>
              </w:rPr>
              <w:t>First Envelope and Bid Forms</w:t>
            </w:r>
            <w:r w:rsidRPr="000874BB">
              <w:rPr>
                <w:rFonts w:ascii="Book Antiqua" w:hAnsi="Book Antiqua" w:cs="Arial"/>
                <w:b/>
                <w:color w:val="auto"/>
                <w:sz w:val="22"/>
                <w:szCs w:val="22"/>
              </w:rPr>
              <w:t>’’</w:t>
            </w:r>
            <w:r w:rsidRPr="000874BB">
              <w:rPr>
                <w:rFonts w:ascii="Book Antiqua" w:hAnsi="Book Antiqua" w:cs="Arial"/>
                <w:color w:val="auto"/>
                <w:sz w:val="22"/>
                <w:szCs w:val="22"/>
              </w:rPr>
              <w:t xml:space="preserve"> excel stand revised as ‘</w:t>
            </w:r>
            <w:r w:rsidR="00356177" w:rsidRPr="00356177">
              <w:rPr>
                <w:rFonts w:ascii="Book Antiqua" w:hAnsi="Book Antiqua" w:cs="Arial"/>
                <w:b/>
                <w:color w:val="auto"/>
                <w:sz w:val="22"/>
                <w:szCs w:val="22"/>
              </w:rPr>
              <w:t>First Envelope and Bid Forms</w:t>
            </w:r>
            <w:r w:rsidRPr="000874BB">
              <w:rPr>
                <w:rFonts w:ascii="Book Antiqua" w:hAnsi="Book Antiqua" w:cs="Arial"/>
                <w:b/>
                <w:color w:val="auto"/>
                <w:sz w:val="22"/>
                <w:szCs w:val="22"/>
              </w:rPr>
              <w:t>_rev01</w:t>
            </w:r>
            <w:r w:rsidRPr="000874BB">
              <w:rPr>
                <w:rFonts w:ascii="Book Antiqua" w:hAnsi="Book Antiqua" w:cs="Arial"/>
                <w:color w:val="auto"/>
                <w:sz w:val="22"/>
                <w:szCs w:val="22"/>
              </w:rPr>
              <w:t>’.</w:t>
            </w:r>
          </w:p>
          <w:p w14:paraId="0F04599C" w14:textId="77777777" w:rsidR="008F5B47" w:rsidRPr="000874BB" w:rsidRDefault="008F5B47" w:rsidP="008F5B47">
            <w:pPr>
              <w:pStyle w:val="Default"/>
              <w:jc w:val="both"/>
              <w:rPr>
                <w:rFonts w:ascii="Book Antiqua" w:hAnsi="Book Antiqua" w:cs="Arial"/>
                <w:color w:val="auto"/>
                <w:sz w:val="22"/>
                <w:szCs w:val="22"/>
              </w:rPr>
            </w:pPr>
          </w:p>
          <w:p w14:paraId="09F4A29F" w14:textId="1B9D67A2" w:rsidR="000874BB" w:rsidRPr="00575403" w:rsidRDefault="008F5B47" w:rsidP="008F5B47">
            <w:pPr>
              <w:pStyle w:val="Default"/>
              <w:ind w:left="432" w:hanging="432"/>
              <w:jc w:val="both"/>
              <w:rPr>
                <w:rFonts w:ascii="Book Antiqua" w:hAnsi="Book Antiqua" w:cs="Arial"/>
                <w:color w:val="auto"/>
                <w:sz w:val="22"/>
                <w:szCs w:val="22"/>
              </w:rPr>
            </w:pPr>
            <w:r w:rsidRPr="000874BB">
              <w:rPr>
                <w:rFonts w:ascii="Book Antiqua" w:hAnsi="Book Antiqua" w:cs="Arial"/>
                <w:b/>
                <w:color w:val="auto"/>
                <w:sz w:val="22"/>
                <w:szCs w:val="22"/>
              </w:rPr>
              <w:t>Note-</w:t>
            </w:r>
            <w:r w:rsidRPr="000874BB">
              <w:rPr>
                <w:rFonts w:ascii="Book Antiqua" w:hAnsi="Book Antiqua" w:cs="Arial"/>
                <w:color w:val="auto"/>
                <w:sz w:val="22"/>
                <w:szCs w:val="22"/>
              </w:rPr>
              <w:t xml:space="preserve"> Bidders are requested to consider the revised excel ‘</w:t>
            </w:r>
            <w:r w:rsidR="00356177" w:rsidRPr="00356177">
              <w:rPr>
                <w:rFonts w:ascii="Book Antiqua" w:hAnsi="Book Antiqua" w:cs="Arial"/>
                <w:b/>
                <w:color w:val="auto"/>
                <w:sz w:val="22"/>
                <w:szCs w:val="22"/>
              </w:rPr>
              <w:t>First Envelope and Bid Forms</w:t>
            </w:r>
            <w:r w:rsidR="00EE6B0B" w:rsidRPr="000874BB">
              <w:rPr>
                <w:rFonts w:ascii="Book Antiqua" w:hAnsi="Book Antiqua" w:cs="Arial"/>
                <w:b/>
                <w:color w:val="auto"/>
                <w:sz w:val="22"/>
                <w:szCs w:val="22"/>
              </w:rPr>
              <w:t>_rev01</w:t>
            </w:r>
            <w:r w:rsidRPr="000874BB">
              <w:rPr>
                <w:rFonts w:ascii="Book Antiqua" w:hAnsi="Book Antiqua" w:cs="Arial"/>
                <w:color w:val="auto"/>
                <w:sz w:val="22"/>
                <w:szCs w:val="22"/>
              </w:rPr>
              <w:t>’ for bid preparation/submission. It may be noted that while submitting the bid, Bidders are required to change the excel file name from ‘</w:t>
            </w:r>
            <w:r w:rsidR="00356177" w:rsidRPr="00356177">
              <w:rPr>
                <w:rFonts w:ascii="Book Antiqua" w:hAnsi="Book Antiqua" w:cs="Arial"/>
                <w:b/>
                <w:color w:val="auto"/>
                <w:sz w:val="22"/>
                <w:szCs w:val="22"/>
              </w:rPr>
              <w:t>First Envelope and Bid Forms</w:t>
            </w:r>
            <w:r w:rsidR="00EE6B0B" w:rsidRPr="000874BB">
              <w:rPr>
                <w:rFonts w:ascii="Book Antiqua" w:hAnsi="Book Antiqua" w:cs="Arial"/>
                <w:b/>
                <w:color w:val="auto"/>
                <w:sz w:val="22"/>
                <w:szCs w:val="22"/>
              </w:rPr>
              <w:t>_rev01</w:t>
            </w:r>
            <w:r w:rsidRPr="000874BB">
              <w:rPr>
                <w:rFonts w:ascii="Book Antiqua" w:hAnsi="Book Antiqua" w:cs="Arial"/>
                <w:color w:val="auto"/>
                <w:sz w:val="22"/>
                <w:szCs w:val="22"/>
              </w:rPr>
              <w:t>’ to ‘</w:t>
            </w:r>
            <w:r w:rsidR="00356177" w:rsidRPr="00356177">
              <w:rPr>
                <w:rFonts w:ascii="Book Antiqua" w:hAnsi="Book Antiqua" w:cs="Arial"/>
                <w:b/>
                <w:color w:val="auto"/>
                <w:sz w:val="22"/>
                <w:szCs w:val="22"/>
              </w:rPr>
              <w:t>First Envelope and Bid Forms</w:t>
            </w:r>
            <w:r w:rsidR="00EE6B0B" w:rsidRPr="000874BB">
              <w:rPr>
                <w:rFonts w:ascii="Book Antiqua" w:hAnsi="Book Antiqua" w:cs="Arial"/>
                <w:b/>
                <w:color w:val="auto"/>
                <w:sz w:val="22"/>
                <w:szCs w:val="22"/>
              </w:rPr>
              <w:t>’</w:t>
            </w:r>
            <w:r w:rsidRPr="000874BB">
              <w:rPr>
                <w:rFonts w:ascii="Book Antiqua" w:hAnsi="Book Antiqua" w:cs="Arial"/>
                <w:color w:val="auto"/>
                <w:sz w:val="22"/>
                <w:szCs w:val="22"/>
              </w:rPr>
              <w:t>. As per the provisions of the portal, it is mandatory to upload the excel file titled ‘First Envelope and Bid Forms’ (Bidders may refer user manuals at the portal https://etender.powergrid.in regarding submission of bid).</w:t>
            </w:r>
          </w:p>
        </w:tc>
      </w:tr>
    </w:tbl>
    <w:p w14:paraId="1C0FB802" w14:textId="77777777" w:rsidR="00443EA8" w:rsidRPr="00575403" w:rsidRDefault="00443EA8">
      <w:pPr>
        <w:rPr>
          <w:rFonts w:ascii="Book Antiqua" w:hAnsi="Book Antiqua" w:cs="Arial"/>
          <w:sz w:val="22"/>
          <w:szCs w:val="22"/>
        </w:rPr>
      </w:pPr>
    </w:p>
    <w:sectPr w:rsidR="00443EA8" w:rsidRPr="00575403"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7BB88" w14:textId="77777777" w:rsidR="00CE679F" w:rsidRDefault="00CE679F" w:rsidP="00027DDE">
      <w:r>
        <w:separator/>
      </w:r>
    </w:p>
  </w:endnote>
  <w:endnote w:type="continuationSeparator" w:id="0">
    <w:p w14:paraId="4A8853D2" w14:textId="77777777" w:rsidR="00CE679F" w:rsidRDefault="00CE679F"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3828E6" w14:textId="77777777" w:rsidR="00CE679F" w:rsidRDefault="00CE679F" w:rsidP="00027DDE">
      <w:r>
        <w:separator/>
      </w:r>
    </w:p>
  </w:footnote>
  <w:footnote w:type="continuationSeparator" w:id="0">
    <w:p w14:paraId="3A775F7F" w14:textId="77777777" w:rsidR="00CE679F" w:rsidRDefault="00CE679F"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F2669" w14:textId="095D327C" w:rsidR="00027DDE" w:rsidRPr="00925029" w:rsidRDefault="00242234" w:rsidP="00596C19">
    <w:pPr>
      <w:pStyle w:val="Header"/>
      <w:jc w:val="both"/>
      <w:rPr>
        <w:sz w:val="22"/>
        <w:szCs w:val="22"/>
      </w:rPr>
    </w:pPr>
    <w:bookmarkStart w:id="0" w:name="_Hlk183513753"/>
    <w:bookmarkStart w:id="1" w:name="_Hlk183512956"/>
    <w:r w:rsidRPr="00925029">
      <w:rPr>
        <w:rFonts w:ascii="Book Antiqua" w:hAnsi="Book Antiqua" w:cs="Calibri"/>
        <w:b/>
        <w:bCs/>
        <w:color w:val="000000"/>
        <w:sz w:val="22"/>
        <w:szCs w:val="22"/>
        <w:shd w:val="clear" w:color="auto" w:fill="FFFFFF"/>
      </w:rPr>
      <w:t xml:space="preserve">Amendment No-02 dated </w:t>
    </w:r>
    <w:r w:rsidR="00246917" w:rsidRPr="00925029">
      <w:rPr>
        <w:rFonts w:ascii="Book Antiqua" w:hAnsi="Book Antiqua" w:cs="Calibri"/>
        <w:b/>
        <w:bCs/>
        <w:color w:val="000000"/>
        <w:sz w:val="22"/>
        <w:szCs w:val="22"/>
        <w:shd w:val="clear" w:color="auto" w:fill="FFFFFF"/>
      </w:rPr>
      <w:t>2</w:t>
    </w:r>
    <w:r w:rsidR="0060357D" w:rsidRPr="00925029">
      <w:rPr>
        <w:rFonts w:ascii="Book Antiqua" w:hAnsi="Book Antiqua" w:cs="Calibri"/>
        <w:b/>
        <w:bCs/>
        <w:color w:val="000000"/>
        <w:sz w:val="22"/>
        <w:szCs w:val="22"/>
        <w:shd w:val="clear" w:color="auto" w:fill="FFFFFF"/>
      </w:rPr>
      <w:t>8</w:t>
    </w:r>
    <w:r w:rsidRPr="00925029">
      <w:rPr>
        <w:rFonts w:ascii="Book Antiqua" w:hAnsi="Book Antiqua" w:cs="Calibri"/>
        <w:b/>
        <w:bCs/>
        <w:color w:val="000000"/>
        <w:sz w:val="22"/>
        <w:szCs w:val="22"/>
        <w:shd w:val="clear" w:color="auto" w:fill="FFFFFF"/>
      </w:rPr>
      <w:t>.</w:t>
    </w:r>
    <w:r w:rsidR="00246917" w:rsidRPr="00925029">
      <w:rPr>
        <w:rFonts w:ascii="Book Antiqua" w:hAnsi="Book Antiqua" w:cs="Calibri"/>
        <w:b/>
        <w:bCs/>
        <w:color w:val="000000"/>
        <w:sz w:val="22"/>
        <w:szCs w:val="22"/>
        <w:shd w:val="clear" w:color="auto" w:fill="FFFFFF"/>
      </w:rPr>
      <w:t>11</w:t>
    </w:r>
    <w:r w:rsidRPr="00925029">
      <w:rPr>
        <w:rFonts w:ascii="Book Antiqua" w:hAnsi="Book Antiqua" w:cs="Calibri"/>
        <w:b/>
        <w:bCs/>
        <w:color w:val="000000"/>
        <w:sz w:val="22"/>
        <w:szCs w:val="22"/>
        <w:shd w:val="clear" w:color="auto" w:fill="FFFFFF"/>
      </w:rPr>
      <w:t xml:space="preserve">.2024 to the bidding documents for </w:t>
    </w:r>
    <w:bookmarkEnd w:id="0"/>
    <w:bookmarkEnd w:id="1"/>
    <w:r w:rsidR="00EE6B0B" w:rsidRPr="00925029">
      <w:rPr>
        <w:rFonts w:ascii="Book Antiqua" w:hAnsi="Book Antiqua" w:cs="Arial"/>
        <w:b/>
        <w:sz w:val="22"/>
        <w:szCs w:val="22"/>
        <w:lang w:val="en-GB"/>
      </w:rPr>
      <w:t>Tower Package- TW32B for Balance work of Tower package  (a)TW27 Multi Circuit M/C     Portion of (i) 132kV S/C (on D/C towers) Naharlagun – Sagalee T/L. (ii) 132kV S/C (on D/C towers) Naharlagun – Banderdewa T/L and (iii) 132kV S/C (on D/C towers) Naharlagun – Gerumukh T/L and (b)TW08 132kV S/C (on D/C towers) Naharlagun – Sagalee T/L associated with comprehensive scheme for transmission system strengthening of Arunachal Pradesh. ; Specification No.: CC/NT/W-TW/DOM/A04/24/14398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42728">
    <w:abstractNumId w:val="4"/>
  </w:num>
  <w:num w:numId="2" w16cid:durableId="814837958">
    <w:abstractNumId w:val="5"/>
  </w:num>
  <w:num w:numId="3" w16cid:durableId="974455570">
    <w:abstractNumId w:val="11"/>
  </w:num>
  <w:num w:numId="4" w16cid:durableId="202720661">
    <w:abstractNumId w:val="1"/>
  </w:num>
  <w:num w:numId="5" w16cid:durableId="583730722">
    <w:abstractNumId w:val="7"/>
  </w:num>
  <w:num w:numId="6" w16cid:durableId="1462572229">
    <w:abstractNumId w:val="10"/>
  </w:num>
  <w:num w:numId="7" w16cid:durableId="1032144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8900924">
    <w:abstractNumId w:val="0"/>
  </w:num>
  <w:num w:numId="9" w16cid:durableId="332147282">
    <w:abstractNumId w:val="0"/>
  </w:num>
  <w:num w:numId="10" w16cid:durableId="1000161772">
    <w:abstractNumId w:val="3"/>
  </w:num>
  <w:num w:numId="11" w16cid:durableId="1772041289">
    <w:abstractNumId w:val="8"/>
  </w:num>
  <w:num w:numId="12" w16cid:durableId="1894657744">
    <w:abstractNumId w:val="9"/>
  </w:num>
  <w:num w:numId="13" w16cid:durableId="1021275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874BB"/>
    <w:rsid w:val="00090995"/>
    <w:rsid w:val="000918C6"/>
    <w:rsid w:val="00091C9B"/>
    <w:rsid w:val="0009679F"/>
    <w:rsid w:val="000A643A"/>
    <w:rsid w:val="000A73C1"/>
    <w:rsid w:val="000B11FC"/>
    <w:rsid w:val="000C078F"/>
    <w:rsid w:val="000C274C"/>
    <w:rsid w:val="000C69E5"/>
    <w:rsid w:val="000D5051"/>
    <w:rsid w:val="000D66C6"/>
    <w:rsid w:val="000E39EF"/>
    <w:rsid w:val="000E5FD7"/>
    <w:rsid w:val="000E62E4"/>
    <w:rsid w:val="000E6A79"/>
    <w:rsid w:val="000F013C"/>
    <w:rsid w:val="000F06F4"/>
    <w:rsid w:val="000F1F08"/>
    <w:rsid w:val="000F229E"/>
    <w:rsid w:val="000F38DD"/>
    <w:rsid w:val="000F6C26"/>
    <w:rsid w:val="00100538"/>
    <w:rsid w:val="00101BBF"/>
    <w:rsid w:val="001027CB"/>
    <w:rsid w:val="001059A9"/>
    <w:rsid w:val="00106A01"/>
    <w:rsid w:val="001144E4"/>
    <w:rsid w:val="00124A32"/>
    <w:rsid w:val="0012564A"/>
    <w:rsid w:val="00130796"/>
    <w:rsid w:val="00132564"/>
    <w:rsid w:val="00134CE6"/>
    <w:rsid w:val="00137B90"/>
    <w:rsid w:val="00142174"/>
    <w:rsid w:val="00143ACB"/>
    <w:rsid w:val="00143FCC"/>
    <w:rsid w:val="001447CA"/>
    <w:rsid w:val="00145E61"/>
    <w:rsid w:val="0014642D"/>
    <w:rsid w:val="001474C6"/>
    <w:rsid w:val="00147859"/>
    <w:rsid w:val="00154BD0"/>
    <w:rsid w:val="00156A92"/>
    <w:rsid w:val="00160035"/>
    <w:rsid w:val="00162799"/>
    <w:rsid w:val="00162D22"/>
    <w:rsid w:val="00166F0F"/>
    <w:rsid w:val="00177055"/>
    <w:rsid w:val="00181037"/>
    <w:rsid w:val="00181994"/>
    <w:rsid w:val="0018282B"/>
    <w:rsid w:val="001839B2"/>
    <w:rsid w:val="00184ACB"/>
    <w:rsid w:val="00193A1C"/>
    <w:rsid w:val="001942C0"/>
    <w:rsid w:val="001A1A00"/>
    <w:rsid w:val="001A4B04"/>
    <w:rsid w:val="001B21BC"/>
    <w:rsid w:val="001C0566"/>
    <w:rsid w:val="001C24CB"/>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2BA6"/>
    <w:rsid w:val="00236BE6"/>
    <w:rsid w:val="00242234"/>
    <w:rsid w:val="00246917"/>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56177"/>
    <w:rsid w:val="00370FC9"/>
    <w:rsid w:val="003718F6"/>
    <w:rsid w:val="00374BDA"/>
    <w:rsid w:val="003817A8"/>
    <w:rsid w:val="00382F23"/>
    <w:rsid w:val="00384C6E"/>
    <w:rsid w:val="00394A41"/>
    <w:rsid w:val="003954EB"/>
    <w:rsid w:val="003A019D"/>
    <w:rsid w:val="003A0EA2"/>
    <w:rsid w:val="003A40A6"/>
    <w:rsid w:val="003A6904"/>
    <w:rsid w:val="003B0459"/>
    <w:rsid w:val="003B281E"/>
    <w:rsid w:val="003B57D4"/>
    <w:rsid w:val="003B78E2"/>
    <w:rsid w:val="003C68A4"/>
    <w:rsid w:val="003D43BC"/>
    <w:rsid w:val="003E3FA5"/>
    <w:rsid w:val="003F25E6"/>
    <w:rsid w:val="003F6BB9"/>
    <w:rsid w:val="004009FF"/>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5FDA"/>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0511"/>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75403"/>
    <w:rsid w:val="00583728"/>
    <w:rsid w:val="00583DBD"/>
    <w:rsid w:val="00585A35"/>
    <w:rsid w:val="005923A3"/>
    <w:rsid w:val="00594E62"/>
    <w:rsid w:val="00596516"/>
    <w:rsid w:val="00596C19"/>
    <w:rsid w:val="005A0D73"/>
    <w:rsid w:val="005A191D"/>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357D"/>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3BC7"/>
    <w:rsid w:val="006C6595"/>
    <w:rsid w:val="006D268A"/>
    <w:rsid w:val="006D2EF8"/>
    <w:rsid w:val="006D3C04"/>
    <w:rsid w:val="006E0102"/>
    <w:rsid w:val="006E0189"/>
    <w:rsid w:val="006E2040"/>
    <w:rsid w:val="006E503E"/>
    <w:rsid w:val="006E6060"/>
    <w:rsid w:val="00700AE4"/>
    <w:rsid w:val="00703109"/>
    <w:rsid w:val="007116D8"/>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9305D"/>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14A3"/>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1D02"/>
    <w:rsid w:val="00893C18"/>
    <w:rsid w:val="008A09E3"/>
    <w:rsid w:val="008A1D0F"/>
    <w:rsid w:val="008A46F9"/>
    <w:rsid w:val="008B01B7"/>
    <w:rsid w:val="008B6F3E"/>
    <w:rsid w:val="008D1E99"/>
    <w:rsid w:val="008E014A"/>
    <w:rsid w:val="008E5085"/>
    <w:rsid w:val="008F0846"/>
    <w:rsid w:val="008F5B47"/>
    <w:rsid w:val="008F7FAE"/>
    <w:rsid w:val="0090007A"/>
    <w:rsid w:val="00901CBC"/>
    <w:rsid w:val="00902910"/>
    <w:rsid w:val="00905C9A"/>
    <w:rsid w:val="00911155"/>
    <w:rsid w:val="00923203"/>
    <w:rsid w:val="00925029"/>
    <w:rsid w:val="009271BC"/>
    <w:rsid w:val="009311B2"/>
    <w:rsid w:val="009345C2"/>
    <w:rsid w:val="00935172"/>
    <w:rsid w:val="00937379"/>
    <w:rsid w:val="00937A5F"/>
    <w:rsid w:val="0095099A"/>
    <w:rsid w:val="0095682F"/>
    <w:rsid w:val="00960043"/>
    <w:rsid w:val="00960860"/>
    <w:rsid w:val="0096119C"/>
    <w:rsid w:val="00973E46"/>
    <w:rsid w:val="0097646F"/>
    <w:rsid w:val="0098199F"/>
    <w:rsid w:val="00984BF0"/>
    <w:rsid w:val="00984E6B"/>
    <w:rsid w:val="00987ED3"/>
    <w:rsid w:val="009A0BDE"/>
    <w:rsid w:val="009A1EC0"/>
    <w:rsid w:val="009A6093"/>
    <w:rsid w:val="009B0AB9"/>
    <w:rsid w:val="009B269E"/>
    <w:rsid w:val="009B2EB3"/>
    <w:rsid w:val="009B4801"/>
    <w:rsid w:val="009B5DB3"/>
    <w:rsid w:val="009C5C61"/>
    <w:rsid w:val="009C6409"/>
    <w:rsid w:val="009C7114"/>
    <w:rsid w:val="009C7E8E"/>
    <w:rsid w:val="009D2D1B"/>
    <w:rsid w:val="009D34C0"/>
    <w:rsid w:val="009D3DD1"/>
    <w:rsid w:val="009D6C63"/>
    <w:rsid w:val="009D7473"/>
    <w:rsid w:val="009E04CA"/>
    <w:rsid w:val="009E0AA7"/>
    <w:rsid w:val="009F0E10"/>
    <w:rsid w:val="009F471D"/>
    <w:rsid w:val="009F5642"/>
    <w:rsid w:val="009F6898"/>
    <w:rsid w:val="009F6B18"/>
    <w:rsid w:val="00A018CE"/>
    <w:rsid w:val="00A02836"/>
    <w:rsid w:val="00A04EFC"/>
    <w:rsid w:val="00A13260"/>
    <w:rsid w:val="00A13BE1"/>
    <w:rsid w:val="00A15FED"/>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2900"/>
    <w:rsid w:val="00B85916"/>
    <w:rsid w:val="00B9344C"/>
    <w:rsid w:val="00BA4549"/>
    <w:rsid w:val="00BB5DAE"/>
    <w:rsid w:val="00BB5E31"/>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55F7"/>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2AC"/>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79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4693B"/>
    <w:rsid w:val="00D47920"/>
    <w:rsid w:val="00D50AB0"/>
    <w:rsid w:val="00D567D6"/>
    <w:rsid w:val="00D6370D"/>
    <w:rsid w:val="00D63BEB"/>
    <w:rsid w:val="00D65208"/>
    <w:rsid w:val="00D7301C"/>
    <w:rsid w:val="00D7724F"/>
    <w:rsid w:val="00D775A1"/>
    <w:rsid w:val="00D800CB"/>
    <w:rsid w:val="00D805C1"/>
    <w:rsid w:val="00D8324E"/>
    <w:rsid w:val="00D93C95"/>
    <w:rsid w:val="00D9697C"/>
    <w:rsid w:val="00DA5013"/>
    <w:rsid w:val="00DB210F"/>
    <w:rsid w:val="00DB26DA"/>
    <w:rsid w:val="00DB5AE6"/>
    <w:rsid w:val="00DB7A5C"/>
    <w:rsid w:val="00DB7F2F"/>
    <w:rsid w:val="00DC34DB"/>
    <w:rsid w:val="00DC3E15"/>
    <w:rsid w:val="00DC688A"/>
    <w:rsid w:val="00DD13B4"/>
    <w:rsid w:val="00DD20EE"/>
    <w:rsid w:val="00DD212C"/>
    <w:rsid w:val="00DD7842"/>
    <w:rsid w:val="00DE4347"/>
    <w:rsid w:val="00DE4FA3"/>
    <w:rsid w:val="00DE4FC0"/>
    <w:rsid w:val="00DF3ACB"/>
    <w:rsid w:val="00DF3AD3"/>
    <w:rsid w:val="00DF673B"/>
    <w:rsid w:val="00E02E38"/>
    <w:rsid w:val="00E07D7B"/>
    <w:rsid w:val="00E12253"/>
    <w:rsid w:val="00E13003"/>
    <w:rsid w:val="00E13D44"/>
    <w:rsid w:val="00E2390C"/>
    <w:rsid w:val="00E247E0"/>
    <w:rsid w:val="00E25F46"/>
    <w:rsid w:val="00E25F73"/>
    <w:rsid w:val="00E267EB"/>
    <w:rsid w:val="00E31F84"/>
    <w:rsid w:val="00E322CA"/>
    <w:rsid w:val="00E3428D"/>
    <w:rsid w:val="00E35665"/>
    <w:rsid w:val="00E37D2B"/>
    <w:rsid w:val="00E4282E"/>
    <w:rsid w:val="00E434BC"/>
    <w:rsid w:val="00E46603"/>
    <w:rsid w:val="00E4774E"/>
    <w:rsid w:val="00E529A3"/>
    <w:rsid w:val="00E5648A"/>
    <w:rsid w:val="00E566C5"/>
    <w:rsid w:val="00E65DBB"/>
    <w:rsid w:val="00E675E7"/>
    <w:rsid w:val="00E7021E"/>
    <w:rsid w:val="00E7033B"/>
    <w:rsid w:val="00E70718"/>
    <w:rsid w:val="00E713DA"/>
    <w:rsid w:val="00E803B6"/>
    <w:rsid w:val="00E85824"/>
    <w:rsid w:val="00EA2F4B"/>
    <w:rsid w:val="00EB212C"/>
    <w:rsid w:val="00EB4A5E"/>
    <w:rsid w:val="00EC06C3"/>
    <w:rsid w:val="00ED1FA2"/>
    <w:rsid w:val="00ED3E89"/>
    <w:rsid w:val="00ED7172"/>
    <w:rsid w:val="00EE082B"/>
    <w:rsid w:val="00EE247A"/>
    <w:rsid w:val="00EE591E"/>
    <w:rsid w:val="00EE6686"/>
    <w:rsid w:val="00EE6B0B"/>
    <w:rsid w:val="00EF15A5"/>
    <w:rsid w:val="00EF20BF"/>
    <w:rsid w:val="00EF3C95"/>
    <w:rsid w:val="00EF4BFF"/>
    <w:rsid w:val="00F037AC"/>
    <w:rsid w:val="00F13F19"/>
    <w:rsid w:val="00F17FBE"/>
    <w:rsid w:val="00F270B1"/>
    <w:rsid w:val="00F27ADF"/>
    <w:rsid w:val="00F433F4"/>
    <w:rsid w:val="00F4542D"/>
    <w:rsid w:val="00F46F82"/>
    <w:rsid w:val="00F47562"/>
    <w:rsid w:val="00F5116F"/>
    <w:rsid w:val="00F51915"/>
    <w:rsid w:val="00F51C58"/>
    <w:rsid w:val="00F532A6"/>
    <w:rsid w:val="00F546CE"/>
    <w:rsid w:val="00F54D23"/>
    <w:rsid w:val="00F60C53"/>
    <w:rsid w:val="00F61BAC"/>
    <w:rsid w:val="00F6679A"/>
    <w:rsid w:val="00F72B69"/>
    <w:rsid w:val="00F77AA1"/>
    <w:rsid w:val="00F81208"/>
    <w:rsid w:val="00F81A03"/>
    <w:rsid w:val="00F91D9D"/>
    <w:rsid w:val="00F929D6"/>
    <w:rsid w:val="00F932E6"/>
    <w:rsid w:val="00F9754C"/>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Adil Iqbal Khan {आदिल इकबाल खान}</cp:lastModifiedBy>
  <cp:revision>9</cp:revision>
  <cp:lastPrinted>2024-10-22T09:33:00Z</cp:lastPrinted>
  <dcterms:created xsi:type="dcterms:W3CDTF">2024-11-26T05:47:00Z</dcterms:created>
  <dcterms:modified xsi:type="dcterms:W3CDTF">2024-11-28T05:26:00Z</dcterms:modified>
</cp:coreProperties>
</file>